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6E" w:rsidRPr="003A7336" w:rsidRDefault="0092786E" w:rsidP="0092786E">
      <w:pPr>
        <w:pStyle w:val="2"/>
        <w:jc w:val="left"/>
        <w:rPr>
          <w:b w:val="0"/>
          <w:sz w:val="24"/>
        </w:rPr>
      </w:pPr>
      <w:r w:rsidRPr="003A7336">
        <w:rPr>
          <w:b w:val="0"/>
          <w:sz w:val="24"/>
        </w:rPr>
        <w:t xml:space="preserve">Обсуждено и принято:                                      </w:t>
      </w:r>
      <w:r w:rsidR="005D572B">
        <w:rPr>
          <w:b w:val="0"/>
          <w:sz w:val="24"/>
        </w:rPr>
        <w:t xml:space="preserve">        </w:t>
      </w:r>
      <w:r w:rsidRPr="003A7336">
        <w:rPr>
          <w:b w:val="0"/>
          <w:sz w:val="24"/>
        </w:rPr>
        <w:t xml:space="preserve">  Утверждено:</w:t>
      </w:r>
    </w:p>
    <w:p w:rsidR="0092786E" w:rsidRPr="003A7336" w:rsidRDefault="0092786E" w:rsidP="0092786E">
      <w:pPr>
        <w:pStyle w:val="2"/>
        <w:jc w:val="left"/>
        <w:rPr>
          <w:b w:val="0"/>
          <w:sz w:val="24"/>
        </w:rPr>
      </w:pPr>
      <w:r w:rsidRPr="003A7336">
        <w:rPr>
          <w:b w:val="0"/>
          <w:sz w:val="24"/>
        </w:rPr>
        <w:t>на педсовете,                                                                приказом директора МБОУ</w:t>
      </w:r>
    </w:p>
    <w:p w:rsidR="0092786E" w:rsidRPr="003A7336" w:rsidRDefault="0092786E" w:rsidP="0092786E">
      <w:pPr>
        <w:pStyle w:val="2"/>
        <w:jc w:val="left"/>
        <w:rPr>
          <w:b w:val="0"/>
          <w:bCs w:val="0"/>
          <w:sz w:val="24"/>
        </w:rPr>
      </w:pPr>
      <w:r w:rsidRPr="003A7336">
        <w:rPr>
          <w:b w:val="0"/>
          <w:bCs w:val="0"/>
          <w:sz w:val="24"/>
        </w:rPr>
        <w:t xml:space="preserve">протокол № 3 от 03.03.2013г.        </w:t>
      </w:r>
      <w:r w:rsidR="005D572B">
        <w:rPr>
          <w:b w:val="0"/>
          <w:bCs w:val="0"/>
          <w:sz w:val="24"/>
        </w:rPr>
        <w:t xml:space="preserve">                             </w:t>
      </w:r>
      <w:proofErr w:type="spellStart"/>
      <w:r w:rsidRPr="003A7336">
        <w:rPr>
          <w:b w:val="0"/>
          <w:bCs w:val="0"/>
          <w:sz w:val="24"/>
        </w:rPr>
        <w:t>Кинделинской</w:t>
      </w:r>
      <w:proofErr w:type="spellEnd"/>
      <w:r w:rsidRPr="003A7336">
        <w:rPr>
          <w:b w:val="0"/>
          <w:bCs w:val="0"/>
          <w:sz w:val="24"/>
        </w:rPr>
        <w:t xml:space="preserve">  СОШ   от  03.03.2013                                                                                      </w:t>
      </w:r>
    </w:p>
    <w:p w:rsidR="0092786E" w:rsidRPr="003A7336" w:rsidRDefault="0092786E" w:rsidP="0092786E">
      <w:pPr>
        <w:rPr>
          <w:rFonts w:ascii="Times New Roman" w:hAnsi="Times New Roman" w:cs="Times New Roman"/>
          <w:sz w:val="24"/>
          <w:szCs w:val="24"/>
          <w:lang w:eastAsia="ru-RU"/>
        </w:rPr>
      </w:pPr>
      <w:r w:rsidRPr="003A7336">
        <w:rPr>
          <w:rFonts w:ascii="Times New Roman" w:hAnsi="Times New Roman" w:cs="Times New Roman"/>
          <w:sz w:val="24"/>
          <w:szCs w:val="24"/>
          <w:lang w:eastAsia="ru-RU"/>
        </w:rPr>
        <w:t xml:space="preserve">                                                                </w:t>
      </w:r>
      <w:r w:rsidR="005D572B">
        <w:rPr>
          <w:rFonts w:ascii="Times New Roman" w:hAnsi="Times New Roman" w:cs="Times New Roman"/>
          <w:sz w:val="24"/>
          <w:szCs w:val="24"/>
          <w:lang w:eastAsia="ru-RU"/>
        </w:rPr>
        <w:t xml:space="preserve">                        </w:t>
      </w:r>
      <w:r w:rsidRPr="003A7336">
        <w:rPr>
          <w:rFonts w:ascii="Times New Roman" w:hAnsi="Times New Roman" w:cs="Times New Roman"/>
          <w:sz w:val="24"/>
          <w:szCs w:val="24"/>
          <w:lang w:eastAsia="ru-RU"/>
        </w:rPr>
        <w:t>_______  Карпушкиной Г.В.</w:t>
      </w:r>
    </w:p>
    <w:p w:rsidR="0092786E" w:rsidRPr="00950520" w:rsidRDefault="0092786E" w:rsidP="0092786E">
      <w:pPr>
        <w:shd w:val="clear" w:color="auto" w:fill="FFFFFF"/>
        <w:spacing w:after="0"/>
        <w:jc w:val="both"/>
        <w:rPr>
          <w:rFonts w:ascii="Times New Roman" w:hAnsi="Times New Roman" w:cs="Times New Roman"/>
          <w:b/>
          <w:color w:val="FF0000"/>
          <w:sz w:val="24"/>
          <w:szCs w:val="24"/>
        </w:rPr>
      </w:pPr>
    </w:p>
    <w:p w:rsidR="005D572B" w:rsidRDefault="0092786E" w:rsidP="005D572B">
      <w:pPr>
        <w:spacing w:after="0" w:line="240" w:lineRule="auto"/>
        <w:jc w:val="center"/>
        <w:outlineLvl w:val="1"/>
        <w:rPr>
          <w:rFonts w:ascii="Times New Roman" w:eastAsia="Times New Roman" w:hAnsi="Times New Roman" w:cs="Times New Roman"/>
          <w:b/>
          <w:bCs/>
          <w:sz w:val="28"/>
          <w:szCs w:val="28"/>
          <w:lang w:eastAsia="ru-RU"/>
        </w:rPr>
      </w:pPr>
      <w:r w:rsidRPr="00D30E51">
        <w:rPr>
          <w:rFonts w:ascii="Times New Roman" w:eastAsia="Times New Roman" w:hAnsi="Times New Roman" w:cs="Times New Roman"/>
          <w:b/>
          <w:bCs/>
          <w:sz w:val="28"/>
          <w:szCs w:val="28"/>
          <w:lang w:eastAsia="ru-RU"/>
        </w:rPr>
        <w:t xml:space="preserve">ПРАВИЛА </w:t>
      </w:r>
    </w:p>
    <w:p w:rsidR="0092786E" w:rsidRPr="003A7336" w:rsidRDefault="0092786E" w:rsidP="005D572B">
      <w:pPr>
        <w:spacing w:after="0" w:line="240" w:lineRule="auto"/>
        <w:jc w:val="center"/>
        <w:outlineLvl w:val="1"/>
        <w:rPr>
          <w:rFonts w:ascii="Times New Roman" w:eastAsia="Times New Roman" w:hAnsi="Times New Roman" w:cs="Times New Roman"/>
          <w:b/>
          <w:bCs/>
          <w:sz w:val="28"/>
          <w:szCs w:val="28"/>
          <w:lang w:eastAsia="ru-RU"/>
        </w:rPr>
      </w:pPr>
      <w:r w:rsidRPr="00D30E51">
        <w:rPr>
          <w:rFonts w:ascii="Times New Roman" w:eastAsia="Times New Roman" w:hAnsi="Times New Roman" w:cs="Times New Roman"/>
          <w:b/>
          <w:bCs/>
          <w:sz w:val="28"/>
          <w:szCs w:val="28"/>
          <w:lang w:eastAsia="ru-RU"/>
        </w:rPr>
        <w:t>ВНУТРЕННЕГО РАСПОРЯДКА УЧАЩИХСЯ</w:t>
      </w:r>
    </w:p>
    <w:p w:rsidR="0092786E" w:rsidRPr="003A7336" w:rsidRDefault="0092786E" w:rsidP="005D572B">
      <w:pPr>
        <w:spacing w:after="0"/>
        <w:jc w:val="center"/>
        <w:rPr>
          <w:rFonts w:ascii="Times New Roman" w:hAnsi="Times New Roman" w:cs="Times New Roman"/>
          <w:b/>
          <w:bCs/>
          <w:sz w:val="28"/>
          <w:szCs w:val="28"/>
        </w:rPr>
      </w:pPr>
      <w:r w:rsidRPr="003A7336">
        <w:rPr>
          <w:rFonts w:ascii="Times New Roman" w:hAnsi="Times New Roman" w:cs="Times New Roman"/>
          <w:b/>
          <w:sz w:val="28"/>
          <w:szCs w:val="28"/>
        </w:rPr>
        <w:t xml:space="preserve">МБОУ </w:t>
      </w:r>
      <w:r w:rsidRPr="003A7336">
        <w:rPr>
          <w:rFonts w:ascii="Times New Roman" w:hAnsi="Times New Roman" w:cs="Times New Roman"/>
          <w:b/>
          <w:bCs/>
          <w:sz w:val="28"/>
          <w:szCs w:val="28"/>
        </w:rPr>
        <w:t xml:space="preserve"> Кинделинская средняя общеобразовательная школа</w:t>
      </w:r>
    </w:p>
    <w:p w:rsidR="0092786E" w:rsidRPr="00D30E51" w:rsidRDefault="0092786E" w:rsidP="005D572B">
      <w:pPr>
        <w:spacing w:after="0" w:line="240" w:lineRule="auto"/>
        <w:jc w:val="center"/>
        <w:outlineLvl w:val="1"/>
        <w:rPr>
          <w:rFonts w:ascii="Times New Roman" w:eastAsia="Times New Roman" w:hAnsi="Times New Roman" w:cs="Times New Roman"/>
          <w:b/>
          <w:bCs/>
          <w:sz w:val="28"/>
          <w:szCs w:val="28"/>
          <w:lang w:eastAsia="ru-RU"/>
        </w:rPr>
      </w:pPr>
    </w:p>
    <w:p w:rsidR="0092786E" w:rsidRPr="005D572B" w:rsidRDefault="0092786E" w:rsidP="0092786E">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5D572B">
        <w:rPr>
          <w:rFonts w:ascii="Times New Roman" w:eastAsia="Times New Roman" w:hAnsi="Times New Roman" w:cs="Times New Roman"/>
          <w:b/>
          <w:bCs/>
          <w:sz w:val="24"/>
          <w:szCs w:val="24"/>
          <w:lang w:eastAsia="ru-RU"/>
        </w:rPr>
        <w:t>1. Общие положения</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1.1. </w:t>
      </w:r>
      <w:proofErr w:type="gramStart"/>
      <w:r w:rsidRPr="005D572B">
        <w:rPr>
          <w:rFonts w:ascii="Times New Roman" w:eastAsia="Times New Roman" w:hAnsi="Times New Roman" w:cs="Times New Roman"/>
          <w:sz w:val="24"/>
          <w:szCs w:val="24"/>
          <w:lang w:eastAsia="ru-RU"/>
        </w:rPr>
        <w:t xml:space="preserve">Настоящие Правила внутреннего распорядка учащихся разработаны в соответствии с Федеральным </w:t>
      </w:r>
      <w:hyperlink r:id="rId4" w:tgtFrame="_blank" w:history="1">
        <w:r w:rsidRPr="005D572B">
          <w:rPr>
            <w:rFonts w:ascii="Times New Roman" w:eastAsia="Times New Roman" w:hAnsi="Times New Roman" w:cs="Times New Roman"/>
            <w:color w:val="0000FF"/>
            <w:sz w:val="24"/>
            <w:szCs w:val="24"/>
            <w:u w:val="single"/>
            <w:lang w:eastAsia="ru-RU"/>
          </w:rPr>
          <w:t xml:space="preserve">законом </w:t>
        </w:r>
      </w:hyperlink>
      <w:r w:rsidRPr="005D572B">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5" w:tgtFrame="_blank" w:history="1">
        <w:r w:rsidRPr="005D572B">
          <w:rPr>
            <w:rFonts w:ascii="Times New Roman" w:eastAsia="Times New Roman" w:hAnsi="Times New Roman" w:cs="Times New Roman"/>
            <w:color w:val="0000FF"/>
            <w:sz w:val="24"/>
            <w:szCs w:val="24"/>
            <w:u w:val="single"/>
            <w:lang w:eastAsia="ru-RU"/>
          </w:rPr>
          <w:t xml:space="preserve">приказом </w:t>
        </w:r>
      </w:hyperlink>
      <w:r w:rsidRPr="005D572B">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92786E" w:rsidRPr="005D572B" w:rsidRDefault="0092786E" w:rsidP="005D572B">
      <w:pPr>
        <w:spacing w:after="0"/>
        <w:jc w:val="center"/>
        <w:rPr>
          <w:rFonts w:ascii="Times New Roman" w:hAnsi="Times New Roman" w:cs="Times New Roman"/>
          <w:bCs/>
          <w:sz w:val="24"/>
          <w:szCs w:val="24"/>
        </w:rPr>
      </w:pPr>
      <w:r w:rsidRPr="005D572B">
        <w:rPr>
          <w:rFonts w:ascii="Times New Roman" w:eastAsia="Times New Roman" w:hAnsi="Times New Roman" w:cs="Times New Roman"/>
          <w:sz w:val="24"/>
          <w:szCs w:val="24"/>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Pr="005D572B">
        <w:rPr>
          <w:rFonts w:ascii="Times New Roman" w:hAnsi="Times New Roman" w:cs="Times New Roman"/>
          <w:sz w:val="24"/>
          <w:szCs w:val="24"/>
        </w:rPr>
        <w:t xml:space="preserve">МБОУ </w:t>
      </w:r>
      <w:r w:rsidRPr="005D572B">
        <w:rPr>
          <w:rFonts w:ascii="Times New Roman" w:hAnsi="Times New Roman" w:cs="Times New Roman"/>
          <w:bCs/>
          <w:sz w:val="24"/>
          <w:szCs w:val="24"/>
        </w:rPr>
        <w:t xml:space="preserve"> Кинделинская средняя общеобразовательная школа </w:t>
      </w:r>
      <w:r w:rsidRPr="005D572B">
        <w:rPr>
          <w:rFonts w:ascii="Times New Roman" w:eastAsia="Times New Roman" w:hAnsi="Times New Roman" w:cs="Times New Roman"/>
          <w:sz w:val="24"/>
          <w:szCs w:val="24"/>
          <w:lang w:eastAsia="ru-RU"/>
        </w:rPr>
        <w:t>(далее – Школа).</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1.3. Настоящие Правила утверждены с учетом мнения педагогического  совета  Школы (</w:t>
      </w:r>
      <w:r w:rsidRPr="005D572B">
        <w:rPr>
          <w:bCs/>
          <w:sz w:val="24"/>
          <w:szCs w:val="24"/>
        </w:rPr>
        <w:t xml:space="preserve">протокол № 3 от 03.03.2013г) </w:t>
      </w:r>
      <w:r w:rsidRPr="005D572B">
        <w:rPr>
          <w:rFonts w:ascii="Times New Roman" w:eastAsia="Times New Roman" w:hAnsi="Times New Roman" w:cs="Times New Roman"/>
          <w:sz w:val="24"/>
          <w:szCs w:val="24"/>
          <w:lang w:eastAsia="ru-RU"/>
        </w:rPr>
        <w:t>и совета родителей (законных представителей) несовершеннолетних обучающихся Школы (протокол от 23. 03 № 4).</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1.6. Один экземпляр настоящих Правил хранится в архиве Школы.</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Текст настоящих Правил размещается на официальном сайте Школы в сети Интернет.</w:t>
      </w:r>
    </w:p>
    <w:p w:rsidR="0092786E" w:rsidRPr="005D572B" w:rsidRDefault="0092786E" w:rsidP="005D572B">
      <w:pPr>
        <w:spacing w:after="0" w:line="240" w:lineRule="auto"/>
        <w:outlineLvl w:val="4"/>
        <w:rPr>
          <w:rFonts w:ascii="Times New Roman" w:eastAsia="Times New Roman" w:hAnsi="Times New Roman" w:cs="Times New Roman"/>
          <w:b/>
          <w:bCs/>
          <w:sz w:val="24"/>
          <w:szCs w:val="24"/>
          <w:lang w:eastAsia="ru-RU"/>
        </w:rPr>
      </w:pPr>
      <w:r w:rsidRPr="005D572B">
        <w:rPr>
          <w:rFonts w:ascii="Times New Roman" w:eastAsia="Times New Roman" w:hAnsi="Times New Roman" w:cs="Times New Roman"/>
          <w:b/>
          <w:bCs/>
          <w:sz w:val="24"/>
          <w:szCs w:val="24"/>
          <w:lang w:eastAsia="ru-RU"/>
        </w:rPr>
        <w:t>2. Режим образовательного процесса</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2.1. В Школе используется четвертная  организация образовательного процесса, согласно которому учебные модули и каникулы чередуются следующим образом:</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1-ая </w:t>
      </w:r>
      <w:proofErr w:type="spellStart"/>
      <w:r w:rsidRPr="005D572B">
        <w:rPr>
          <w:rFonts w:ascii="Times New Roman" w:eastAsia="Times New Roman" w:hAnsi="Times New Roman" w:cs="Times New Roman"/>
          <w:sz w:val="24"/>
          <w:szCs w:val="24"/>
          <w:lang w:eastAsia="ru-RU"/>
        </w:rPr>
        <w:t>четверь</w:t>
      </w:r>
      <w:proofErr w:type="spellEnd"/>
      <w:r w:rsidRPr="005D572B">
        <w:rPr>
          <w:rFonts w:ascii="Times New Roman" w:eastAsia="Times New Roman" w:hAnsi="Times New Roman" w:cs="Times New Roman"/>
          <w:sz w:val="24"/>
          <w:szCs w:val="24"/>
          <w:lang w:eastAsia="ru-RU"/>
        </w:rPr>
        <w:t> — 10 недель, каникулы — 9дней</w:t>
      </w:r>
      <w:r w:rsidRPr="005D572B">
        <w:rPr>
          <w:rFonts w:ascii="Times New Roman" w:eastAsia="Times New Roman" w:hAnsi="Times New Roman" w:cs="Times New Roman"/>
          <w:sz w:val="24"/>
          <w:szCs w:val="24"/>
          <w:lang w:eastAsia="ru-RU"/>
        </w:rPr>
        <w:br/>
        <w:t>2-четверть    — 8 недель, каникулы —12 дней</w:t>
      </w:r>
    </w:p>
    <w:p w:rsidR="0092786E" w:rsidRPr="005D572B" w:rsidRDefault="0092786E" w:rsidP="005D572B">
      <w:pPr>
        <w:tabs>
          <w:tab w:val="left" w:pos="5355"/>
        </w:tabs>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3-я четверть — 11 недель, каникулы — 10 дней</w:t>
      </w:r>
      <w:r w:rsidRPr="005D572B">
        <w:rPr>
          <w:rFonts w:ascii="Times New Roman" w:eastAsia="Times New Roman" w:hAnsi="Times New Roman" w:cs="Times New Roman"/>
          <w:sz w:val="24"/>
          <w:szCs w:val="24"/>
          <w:lang w:eastAsia="ru-RU"/>
        </w:rPr>
        <w:tab/>
      </w:r>
      <w:r w:rsidRPr="005D572B">
        <w:rPr>
          <w:rFonts w:ascii="Times New Roman" w:eastAsia="Times New Roman" w:hAnsi="Times New Roman" w:cs="Times New Roman"/>
          <w:sz w:val="24"/>
          <w:szCs w:val="24"/>
          <w:lang w:eastAsia="ru-RU"/>
        </w:rPr>
        <w:br/>
        <w:t>4-ая четверть — 8 недель, каникулы ---3 месяца</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br/>
        <w:t>2.2. Календарный график на каждый учебный год утверждается приказом директора Школы.</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2.3. В 9-х и 11-х классах продолжительность  летних каникул определяется с учетом прохождения учащимися итоговой аттестации.</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2.4. Учебные занятия начинаются в 9 часов 00 минут.</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2.5. Для всех классов устанавливается пятидневная учебная неделя.</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5D572B">
        <w:rPr>
          <w:rFonts w:ascii="Times New Roman" w:eastAsia="Times New Roman" w:hAnsi="Times New Roman" w:cs="Times New Roman"/>
          <w:sz w:val="24"/>
          <w:szCs w:val="24"/>
          <w:lang w:eastAsia="ru-RU"/>
        </w:rPr>
        <w:t>СанПиН</w:t>
      </w:r>
      <w:proofErr w:type="spellEnd"/>
      <w:r w:rsidRPr="005D572B">
        <w:rPr>
          <w:rFonts w:ascii="Times New Roman" w:eastAsia="Times New Roman" w:hAnsi="Times New Roman" w:cs="Times New Roman"/>
          <w:sz w:val="24"/>
          <w:szCs w:val="24"/>
          <w:lang w:eastAsia="ru-RU"/>
        </w:rPr>
        <w:t xml:space="preserve"> 2.4.2.2821-10», утвержденных </w:t>
      </w:r>
      <w:hyperlink r:id="rId6" w:tgtFrame="_blank" w:history="1">
        <w:r w:rsidRPr="005D572B">
          <w:rPr>
            <w:rFonts w:ascii="Times New Roman" w:eastAsia="Times New Roman" w:hAnsi="Times New Roman" w:cs="Times New Roman"/>
            <w:color w:val="0000FF"/>
            <w:sz w:val="24"/>
            <w:szCs w:val="24"/>
            <w:u w:val="single"/>
            <w:lang w:eastAsia="ru-RU"/>
          </w:rPr>
          <w:t xml:space="preserve">Постановлением </w:t>
        </w:r>
      </w:hyperlink>
      <w:r w:rsidRPr="005D572B">
        <w:rPr>
          <w:rFonts w:ascii="Times New Roman" w:eastAsia="Times New Roman" w:hAnsi="Times New Roman" w:cs="Times New Roman"/>
          <w:sz w:val="24"/>
          <w:szCs w:val="24"/>
          <w:lang w:eastAsia="ru-RU"/>
        </w:rPr>
        <w:t>главного государственного санитарного врача РФ от 29 декабря 2010 г. № 189.</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2.7. Продолжительность урока во 2–11-х классах составляет 45 минут.</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lastRenderedPageBreak/>
        <w:t>в сентябре и октябре — по 3 урока продолжительностью 35 минут;</w:t>
      </w:r>
      <w:r w:rsidRPr="005D572B">
        <w:rPr>
          <w:rFonts w:ascii="Times New Roman" w:eastAsia="Times New Roman" w:hAnsi="Times New Roman" w:cs="Times New Roman"/>
          <w:sz w:val="24"/>
          <w:szCs w:val="24"/>
          <w:lang w:eastAsia="ru-RU"/>
        </w:rPr>
        <w:br/>
        <w:t>в ноябре и декабре — по 4 урока продолжительностью 35 минут;</w:t>
      </w:r>
      <w:r w:rsidRPr="005D572B">
        <w:rPr>
          <w:rFonts w:ascii="Times New Roman" w:eastAsia="Times New Roman" w:hAnsi="Times New Roman" w:cs="Times New Roman"/>
          <w:sz w:val="24"/>
          <w:szCs w:val="24"/>
          <w:lang w:eastAsia="ru-RU"/>
        </w:rPr>
        <w:br/>
        <w:t>с января по май — по 4 урока продолжительностью 40 минут.</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В середине учебного дня (после второго урока) проводится динамическая пауза продолжительностью 40 минут.</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2.9. Продолжительность перемен между уроками составляет:</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после 1-го урока — 10 минут;</w:t>
      </w:r>
      <w:r w:rsidRPr="005D572B">
        <w:rPr>
          <w:rFonts w:ascii="Times New Roman" w:eastAsia="Times New Roman" w:hAnsi="Times New Roman" w:cs="Times New Roman"/>
          <w:sz w:val="24"/>
          <w:szCs w:val="24"/>
          <w:lang w:eastAsia="ru-RU"/>
        </w:rPr>
        <w:br/>
        <w:t>после 2 и 3-го урока — 20 минут;</w:t>
      </w:r>
      <w:r w:rsidRPr="005D572B">
        <w:rPr>
          <w:rFonts w:ascii="Times New Roman" w:eastAsia="Times New Roman" w:hAnsi="Times New Roman" w:cs="Times New Roman"/>
          <w:sz w:val="24"/>
          <w:szCs w:val="24"/>
          <w:lang w:eastAsia="ru-RU"/>
        </w:rPr>
        <w:br/>
        <w:t>после 4, 5, 6-го урока — 15 минут.</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2.10. Учащиеся должны приходить в ОО не позднее 8 часов 45 минут. Опоздание на уроки недопустимо.</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92786E" w:rsidRPr="005D572B" w:rsidRDefault="0092786E" w:rsidP="005D572B">
      <w:pPr>
        <w:spacing w:after="0" w:line="240" w:lineRule="auto"/>
        <w:outlineLvl w:val="4"/>
        <w:rPr>
          <w:rFonts w:ascii="Times New Roman" w:eastAsia="Times New Roman" w:hAnsi="Times New Roman" w:cs="Times New Roman"/>
          <w:b/>
          <w:bCs/>
          <w:sz w:val="24"/>
          <w:szCs w:val="24"/>
          <w:lang w:eastAsia="ru-RU"/>
        </w:rPr>
      </w:pPr>
      <w:r w:rsidRPr="005D572B">
        <w:rPr>
          <w:rFonts w:ascii="Times New Roman" w:eastAsia="Times New Roman" w:hAnsi="Times New Roman" w:cs="Times New Roman"/>
          <w:b/>
          <w:bCs/>
          <w:sz w:val="24"/>
          <w:szCs w:val="24"/>
          <w:lang w:eastAsia="ru-RU"/>
        </w:rPr>
        <w:t>3. Права, обязанности и ответственность учащихся</w:t>
      </w:r>
    </w:p>
    <w:p w:rsidR="0092786E" w:rsidRPr="005D572B" w:rsidRDefault="0092786E" w:rsidP="005D572B">
      <w:pPr>
        <w:spacing w:after="0"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3.1. Учащиеся имеют право </w:t>
      </w:r>
      <w:proofErr w:type="gramStart"/>
      <w:r w:rsidRPr="005D572B">
        <w:rPr>
          <w:rFonts w:ascii="Times New Roman" w:eastAsia="Times New Roman" w:hAnsi="Times New Roman" w:cs="Times New Roman"/>
          <w:sz w:val="24"/>
          <w:szCs w:val="24"/>
          <w:lang w:eastAsia="ru-RU"/>
        </w:rPr>
        <w:t>на</w:t>
      </w:r>
      <w:proofErr w:type="gramEnd"/>
      <w:r w:rsidRPr="005D572B">
        <w:rPr>
          <w:rFonts w:ascii="Times New Roman" w:eastAsia="Times New Roman" w:hAnsi="Times New Roman" w:cs="Times New Roman"/>
          <w:sz w:val="24"/>
          <w:szCs w:val="24"/>
          <w:lang w:eastAsia="ru-RU"/>
        </w:rPr>
        <w:t>:</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5D572B">
        <w:rPr>
          <w:rFonts w:ascii="Times New Roman" w:eastAsia="Times New Roman" w:hAnsi="Times New Roman" w:cs="Times New Roman"/>
          <w:sz w:val="24"/>
          <w:szCs w:val="24"/>
          <w:lang w:eastAsia="ru-RU"/>
        </w:rPr>
        <w:t>психолого-медико-педагогической</w:t>
      </w:r>
      <w:proofErr w:type="spellEnd"/>
      <w:r w:rsidRPr="005D572B">
        <w:rPr>
          <w:rFonts w:ascii="Times New Roman" w:eastAsia="Times New Roman" w:hAnsi="Times New Roman" w:cs="Times New Roman"/>
          <w:sz w:val="24"/>
          <w:szCs w:val="24"/>
          <w:lang w:eastAsia="ru-RU"/>
        </w:rPr>
        <w:t xml:space="preserve"> коррекции;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3.1.2. </w:t>
      </w:r>
      <w:proofErr w:type="gramStart"/>
      <w:r w:rsidRPr="005D572B">
        <w:rPr>
          <w:rFonts w:ascii="Times New Roman" w:eastAsia="Times New Roman" w:hAnsi="Times New Roman" w:cs="Times New Roman"/>
          <w:sz w:val="24"/>
          <w:szCs w:val="24"/>
          <w:lang w:eastAsia="ru-RU"/>
        </w:rPr>
        <w:t>обучение</w:t>
      </w:r>
      <w:proofErr w:type="gramEnd"/>
      <w:r w:rsidRPr="005D572B">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572B">
        <w:rPr>
          <w:rFonts w:ascii="Times New Roman" w:eastAsia="Times New Roman" w:hAnsi="Times New Roman" w:cs="Times New Roman"/>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572B">
        <w:rPr>
          <w:rFonts w:ascii="Times New Roman" w:eastAsia="Times New Roman" w:hAnsi="Times New Roman" w:cs="Times New Roman"/>
          <w:sz w:val="24"/>
          <w:szCs w:val="24"/>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3.1.9. свободу совести, информации, свободное выражение собственных взглядов и убеждений;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3.1.10. каникулы в соответствии с календарным графиком (п. 2.1–2.2 настоящих Правил);</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lastRenderedPageBreak/>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3.1.13. участие в управлении Школой в порядке, установленном уставом и положением о совете учащихся;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5D572B">
        <w:rPr>
          <w:rFonts w:ascii="Times New Roman" w:eastAsia="Times New Roman" w:hAnsi="Times New Roman" w:cs="Times New Roman"/>
          <w:sz w:val="24"/>
          <w:szCs w:val="24"/>
          <w:lang w:eastAsia="ru-RU"/>
        </w:rPr>
        <w:t>в</w:t>
      </w:r>
      <w:proofErr w:type="gramEnd"/>
      <w:r w:rsidRPr="005D572B">
        <w:rPr>
          <w:rFonts w:ascii="Times New Roman" w:eastAsia="Times New Roman" w:hAnsi="Times New Roman" w:cs="Times New Roman"/>
          <w:sz w:val="24"/>
          <w:szCs w:val="24"/>
          <w:lang w:eastAsia="ru-RU"/>
        </w:rPr>
        <w:t xml:space="preserve"> Школой;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3.1.15. обжалование локальных актов Школы в установленном законодательством РФ порядке;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3.1.22. ношение часов, аксессуаров и скромных неброских украшений, соответствующих деловому стилю одежды;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3.1.23. обращение в комиссию по урегулированию споров между участниками образовательных отношений.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 Учащиеся обязаны: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lastRenderedPageBreak/>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3.2.7. бережно относиться к имуществу Школы;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3.2.8. соблюдать режим организации образовательного процесса, принятый в Школе;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3.2.12. своевременно проходить все необходимые медицинские осмотры.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3.3. Учащимся запрещается: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572B">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3.3.3. иметь неряшливый и вызывающий внешний вид;</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3.3.4. применять физическую силу в отношении других учащихся, работников Школы и иных лиц;</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92786E" w:rsidRPr="005D572B" w:rsidRDefault="0092786E" w:rsidP="0092786E">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5D572B">
        <w:rPr>
          <w:rFonts w:ascii="Times New Roman" w:eastAsia="Times New Roman" w:hAnsi="Times New Roman" w:cs="Times New Roman"/>
          <w:b/>
          <w:bCs/>
          <w:sz w:val="24"/>
          <w:szCs w:val="24"/>
          <w:lang w:eastAsia="ru-RU"/>
        </w:rPr>
        <w:t>4. Поощрения и дисциплинарное воздействие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lastRenderedPageBreak/>
        <w:t xml:space="preserve">4.1. За образцовое выполнение своих обязанностей, повышение качества </w:t>
      </w:r>
      <w:proofErr w:type="spellStart"/>
      <w:r w:rsidRPr="005D572B">
        <w:rPr>
          <w:rFonts w:ascii="Times New Roman" w:eastAsia="Times New Roman" w:hAnsi="Times New Roman" w:cs="Times New Roman"/>
          <w:sz w:val="24"/>
          <w:szCs w:val="24"/>
          <w:lang w:eastAsia="ru-RU"/>
        </w:rPr>
        <w:t>обученности</w:t>
      </w:r>
      <w:proofErr w:type="spellEnd"/>
      <w:r w:rsidRPr="005D572B">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5D572B">
        <w:rPr>
          <w:rFonts w:ascii="Times New Roman" w:eastAsia="Times New Roman" w:hAnsi="Times New Roman" w:cs="Times New Roman"/>
          <w:sz w:val="24"/>
          <w:szCs w:val="24"/>
          <w:lang w:eastAsia="ru-RU"/>
        </w:rPr>
        <w:t>внеучебной</w:t>
      </w:r>
      <w:proofErr w:type="spellEnd"/>
      <w:r w:rsidRPr="005D572B">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объявление благодарности учащемуся;</w:t>
      </w:r>
      <w:r w:rsidRPr="005D572B">
        <w:rPr>
          <w:rFonts w:ascii="Times New Roman" w:eastAsia="Times New Roman" w:hAnsi="Times New Roman" w:cs="Times New Roman"/>
          <w:sz w:val="24"/>
          <w:szCs w:val="24"/>
          <w:lang w:eastAsia="ru-RU"/>
        </w:rPr>
        <w:br/>
        <w:t>направление благодарственного письма родителям (законным представителям) учащегося;</w:t>
      </w:r>
      <w:r w:rsidRPr="005D572B">
        <w:rPr>
          <w:rFonts w:ascii="Times New Roman" w:eastAsia="Times New Roman" w:hAnsi="Times New Roman" w:cs="Times New Roman"/>
          <w:sz w:val="24"/>
          <w:szCs w:val="24"/>
          <w:lang w:eastAsia="ru-RU"/>
        </w:rPr>
        <w:br/>
        <w:t>награждение почетной грамотой и (или) дипломом;</w:t>
      </w:r>
      <w:r w:rsidRPr="005D572B">
        <w:rPr>
          <w:rFonts w:ascii="Times New Roman" w:eastAsia="Times New Roman" w:hAnsi="Times New Roman" w:cs="Times New Roman"/>
          <w:sz w:val="24"/>
          <w:szCs w:val="24"/>
          <w:lang w:eastAsia="ru-RU"/>
        </w:rPr>
        <w:br/>
        <w:t>награждение ценным подарком;</w:t>
      </w:r>
      <w:r w:rsidRPr="005D572B">
        <w:rPr>
          <w:rFonts w:ascii="Times New Roman" w:eastAsia="Times New Roman" w:hAnsi="Times New Roman" w:cs="Times New Roman"/>
          <w:sz w:val="24"/>
          <w:szCs w:val="24"/>
          <w:lang w:eastAsia="ru-RU"/>
        </w:rPr>
        <w:br/>
        <w:t>представление к награждению золотой или серебряной медалью.</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4.2. Процедура применения поощрений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меры воспитательного характера;</w:t>
      </w:r>
      <w:r w:rsidRPr="005D572B">
        <w:rPr>
          <w:rFonts w:ascii="Times New Roman" w:eastAsia="Times New Roman" w:hAnsi="Times New Roman" w:cs="Times New Roman"/>
          <w:sz w:val="24"/>
          <w:szCs w:val="24"/>
          <w:lang w:eastAsia="ru-RU"/>
        </w:rPr>
        <w:br/>
        <w:t>дисциплинарные взыскания.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замечание;</w:t>
      </w:r>
      <w:r w:rsidRPr="005D572B">
        <w:rPr>
          <w:rFonts w:ascii="Times New Roman" w:eastAsia="Times New Roman" w:hAnsi="Times New Roman" w:cs="Times New Roman"/>
          <w:sz w:val="24"/>
          <w:szCs w:val="24"/>
          <w:lang w:eastAsia="ru-RU"/>
        </w:rPr>
        <w:br/>
        <w:t>выговор;</w:t>
      </w:r>
      <w:r w:rsidRPr="005D572B">
        <w:rPr>
          <w:rFonts w:ascii="Times New Roman" w:eastAsia="Times New Roman" w:hAnsi="Times New Roman" w:cs="Times New Roman"/>
          <w:sz w:val="24"/>
          <w:szCs w:val="24"/>
          <w:lang w:eastAsia="ru-RU"/>
        </w:rPr>
        <w:br/>
        <w:t>отчисление из Школы.</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 Применение дисциплинарных взысканий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lastRenderedPageBreak/>
        <w:t xml:space="preserve">4.6.1. </w:t>
      </w:r>
      <w:proofErr w:type="gramStart"/>
      <w:r w:rsidRPr="005D572B">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 xml:space="preserve">4.6.6. </w:t>
      </w:r>
      <w:proofErr w:type="gramStart"/>
      <w:r w:rsidRPr="005D572B">
        <w:rPr>
          <w:rFonts w:ascii="Times New Roman" w:eastAsia="Times New Roman" w:hAnsi="Times New Roman" w:cs="Times New Roman"/>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lastRenderedPageBreak/>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2786E" w:rsidRPr="005D572B" w:rsidRDefault="0092786E" w:rsidP="0092786E">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5D572B">
        <w:rPr>
          <w:rFonts w:ascii="Times New Roman" w:eastAsia="Times New Roman" w:hAnsi="Times New Roman" w:cs="Times New Roman"/>
          <w:b/>
          <w:bCs/>
          <w:sz w:val="24"/>
          <w:szCs w:val="24"/>
          <w:lang w:eastAsia="ru-RU"/>
        </w:rPr>
        <w:t>5. Защита прав учащихся</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92786E" w:rsidRPr="005D572B" w:rsidRDefault="0092786E" w:rsidP="0092786E">
      <w:pPr>
        <w:spacing w:before="100" w:beforeAutospacing="1" w:after="100" w:afterAutospacing="1" w:line="240" w:lineRule="auto"/>
        <w:rPr>
          <w:rFonts w:ascii="Times New Roman" w:eastAsia="Times New Roman" w:hAnsi="Times New Roman" w:cs="Times New Roman"/>
          <w:sz w:val="24"/>
          <w:szCs w:val="24"/>
          <w:lang w:eastAsia="ru-RU"/>
        </w:rPr>
      </w:pPr>
      <w:r w:rsidRPr="005D572B">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5D572B">
        <w:rPr>
          <w:rFonts w:ascii="Times New Roman" w:eastAsia="Times New Roman" w:hAnsi="Times New Roman" w:cs="Times New Roman"/>
          <w:sz w:val="24"/>
          <w:szCs w:val="24"/>
          <w:lang w:eastAsia="ru-RU"/>
        </w:rPr>
        <w:br/>
        <w:t>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своих прав и законных интересов.</w:t>
      </w:r>
    </w:p>
    <w:p w:rsidR="0092786E" w:rsidRPr="005D572B" w:rsidRDefault="0092786E" w:rsidP="0092786E">
      <w:pPr>
        <w:shd w:val="clear" w:color="auto" w:fill="FFFFFF"/>
        <w:spacing w:after="0"/>
        <w:jc w:val="both"/>
        <w:rPr>
          <w:rFonts w:ascii="Times New Roman" w:hAnsi="Times New Roman" w:cs="Times New Roman"/>
          <w:b/>
          <w:color w:val="FF0000"/>
          <w:sz w:val="24"/>
          <w:szCs w:val="24"/>
        </w:rPr>
      </w:pPr>
    </w:p>
    <w:p w:rsidR="0092786E" w:rsidRPr="005D572B" w:rsidRDefault="0092786E" w:rsidP="0092786E">
      <w:pPr>
        <w:shd w:val="clear" w:color="auto" w:fill="FFFFFF"/>
        <w:spacing w:after="0"/>
        <w:jc w:val="both"/>
        <w:rPr>
          <w:rFonts w:ascii="Times New Roman" w:hAnsi="Times New Roman" w:cs="Times New Roman"/>
          <w:b/>
          <w:color w:val="FF0000"/>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92786E" w:rsidRPr="005D572B" w:rsidRDefault="0092786E" w:rsidP="0092786E">
      <w:pPr>
        <w:spacing w:after="0" w:line="240" w:lineRule="auto"/>
        <w:rPr>
          <w:rFonts w:ascii="Times New Roman" w:hAnsi="Times New Roman" w:cs="Times New Roman"/>
          <w:sz w:val="24"/>
          <w:szCs w:val="24"/>
        </w:rPr>
      </w:pPr>
    </w:p>
    <w:p w:rsidR="00507D0C" w:rsidRPr="005D572B" w:rsidRDefault="00507D0C">
      <w:pPr>
        <w:rPr>
          <w:sz w:val="24"/>
          <w:szCs w:val="24"/>
        </w:rPr>
      </w:pPr>
    </w:p>
    <w:sectPr w:rsidR="00507D0C" w:rsidRPr="005D572B" w:rsidSect="005D572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86E"/>
    <w:rsid w:val="0000058A"/>
    <w:rsid w:val="0000184D"/>
    <w:rsid w:val="00003840"/>
    <w:rsid w:val="00005548"/>
    <w:rsid w:val="00007B66"/>
    <w:rsid w:val="00013AEF"/>
    <w:rsid w:val="00020F04"/>
    <w:rsid w:val="00026F8A"/>
    <w:rsid w:val="00032187"/>
    <w:rsid w:val="00033325"/>
    <w:rsid w:val="000373E9"/>
    <w:rsid w:val="00037404"/>
    <w:rsid w:val="000504CA"/>
    <w:rsid w:val="00051140"/>
    <w:rsid w:val="00052644"/>
    <w:rsid w:val="00053AB9"/>
    <w:rsid w:val="000630AC"/>
    <w:rsid w:val="00071EA8"/>
    <w:rsid w:val="00073909"/>
    <w:rsid w:val="000778D9"/>
    <w:rsid w:val="00092E0B"/>
    <w:rsid w:val="00094B8E"/>
    <w:rsid w:val="00097763"/>
    <w:rsid w:val="000A6BE1"/>
    <w:rsid w:val="000B0084"/>
    <w:rsid w:val="000B51AB"/>
    <w:rsid w:val="000C4DCB"/>
    <w:rsid w:val="000C7C5C"/>
    <w:rsid w:val="000D1910"/>
    <w:rsid w:val="000D2BE4"/>
    <w:rsid w:val="000D3160"/>
    <w:rsid w:val="000D3E8B"/>
    <w:rsid w:val="000D79D2"/>
    <w:rsid w:val="000E0500"/>
    <w:rsid w:val="000E363E"/>
    <w:rsid w:val="000E6D88"/>
    <w:rsid w:val="000E7E25"/>
    <w:rsid w:val="000F01C4"/>
    <w:rsid w:val="000F221A"/>
    <w:rsid w:val="000F3E55"/>
    <w:rsid w:val="000F485A"/>
    <w:rsid w:val="000F4E3C"/>
    <w:rsid w:val="000F5654"/>
    <w:rsid w:val="00101E3E"/>
    <w:rsid w:val="00104236"/>
    <w:rsid w:val="00104AB4"/>
    <w:rsid w:val="00105815"/>
    <w:rsid w:val="00105DE6"/>
    <w:rsid w:val="00110EE3"/>
    <w:rsid w:val="001142C6"/>
    <w:rsid w:val="00115120"/>
    <w:rsid w:val="00116088"/>
    <w:rsid w:val="00117F65"/>
    <w:rsid w:val="0012712E"/>
    <w:rsid w:val="00133D7F"/>
    <w:rsid w:val="00134619"/>
    <w:rsid w:val="00135008"/>
    <w:rsid w:val="00136DFB"/>
    <w:rsid w:val="00137FAE"/>
    <w:rsid w:val="00141F7F"/>
    <w:rsid w:val="001424D8"/>
    <w:rsid w:val="001446DD"/>
    <w:rsid w:val="00146E23"/>
    <w:rsid w:val="001501B9"/>
    <w:rsid w:val="00150202"/>
    <w:rsid w:val="00154A2A"/>
    <w:rsid w:val="00154DA9"/>
    <w:rsid w:val="0015788F"/>
    <w:rsid w:val="001645D1"/>
    <w:rsid w:val="00164F7B"/>
    <w:rsid w:val="00166623"/>
    <w:rsid w:val="00170C64"/>
    <w:rsid w:val="001712A5"/>
    <w:rsid w:val="00172291"/>
    <w:rsid w:val="001738C1"/>
    <w:rsid w:val="00173A32"/>
    <w:rsid w:val="00175A1D"/>
    <w:rsid w:val="00175A90"/>
    <w:rsid w:val="00181332"/>
    <w:rsid w:val="00184130"/>
    <w:rsid w:val="00185389"/>
    <w:rsid w:val="00185748"/>
    <w:rsid w:val="00185FAB"/>
    <w:rsid w:val="00187D24"/>
    <w:rsid w:val="00196C4A"/>
    <w:rsid w:val="001A0732"/>
    <w:rsid w:val="001A0DFB"/>
    <w:rsid w:val="001A25D6"/>
    <w:rsid w:val="001A457D"/>
    <w:rsid w:val="001B19EF"/>
    <w:rsid w:val="001B26DD"/>
    <w:rsid w:val="001B351A"/>
    <w:rsid w:val="001B3A41"/>
    <w:rsid w:val="001B7191"/>
    <w:rsid w:val="001C1D65"/>
    <w:rsid w:val="001C1F8F"/>
    <w:rsid w:val="001C6575"/>
    <w:rsid w:val="001C6A24"/>
    <w:rsid w:val="001D0811"/>
    <w:rsid w:val="001D399F"/>
    <w:rsid w:val="001D6155"/>
    <w:rsid w:val="001E255C"/>
    <w:rsid w:val="001F1475"/>
    <w:rsid w:val="001F5833"/>
    <w:rsid w:val="0020146C"/>
    <w:rsid w:val="00201D7E"/>
    <w:rsid w:val="0020586D"/>
    <w:rsid w:val="00211159"/>
    <w:rsid w:val="00212289"/>
    <w:rsid w:val="0021419C"/>
    <w:rsid w:val="00215E51"/>
    <w:rsid w:val="00223438"/>
    <w:rsid w:val="00223B1B"/>
    <w:rsid w:val="0022485A"/>
    <w:rsid w:val="00226866"/>
    <w:rsid w:val="00226E2F"/>
    <w:rsid w:val="00231844"/>
    <w:rsid w:val="00231F8A"/>
    <w:rsid w:val="00232137"/>
    <w:rsid w:val="0023565D"/>
    <w:rsid w:val="00235A4F"/>
    <w:rsid w:val="002428DB"/>
    <w:rsid w:val="002433E2"/>
    <w:rsid w:val="00245DC4"/>
    <w:rsid w:val="00251FCA"/>
    <w:rsid w:val="00255E9A"/>
    <w:rsid w:val="0025722E"/>
    <w:rsid w:val="002618FD"/>
    <w:rsid w:val="00266AE1"/>
    <w:rsid w:val="00266C25"/>
    <w:rsid w:val="0026758E"/>
    <w:rsid w:val="00267889"/>
    <w:rsid w:val="002713C6"/>
    <w:rsid w:val="00272812"/>
    <w:rsid w:val="002830C4"/>
    <w:rsid w:val="00284EB8"/>
    <w:rsid w:val="00286D64"/>
    <w:rsid w:val="00287EA0"/>
    <w:rsid w:val="0029161A"/>
    <w:rsid w:val="00292FDF"/>
    <w:rsid w:val="00297F08"/>
    <w:rsid w:val="002A002C"/>
    <w:rsid w:val="002A0788"/>
    <w:rsid w:val="002A494F"/>
    <w:rsid w:val="002A58FE"/>
    <w:rsid w:val="002B24B6"/>
    <w:rsid w:val="002B32D7"/>
    <w:rsid w:val="002B376C"/>
    <w:rsid w:val="002B4B55"/>
    <w:rsid w:val="002B642A"/>
    <w:rsid w:val="002C658E"/>
    <w:rsid w:val="002E2747"/>
    <w:rsid w:val="002E5390"/>
    <w:rsid w:val="002E6504"/>
    <w:rsid w:val="002E6F49"/>
    <w:rsid w:val="002E708A"/>
    <w:rsid w:val="002F2A37"/>
    <w:rsid w:val="003057D8"/>
    <w:rsid w:val="00306EAB"/>
    <w:rsid w:val="00306F61"/>
    <w:rsid w:val="00307763"/>
    <w:rsid w:val="00312890"/>
    <w:rsid w:val="0031573F"/>
    <w:rsid w:val="00315A4E"/>
    <w:rsid w:val="00316C55"/>
    <w:rsid w:val="00325245"/>
    <w:rsid w:val="00331463"/>
    <w:rsid w:val="00333A36"/>
    <w:rsid w:val="003341A2"/>
    <w:rsid w:val="00334DC3"/>
    <w:rsid w:val="00334F0D"/>
    <w:rsid w:val="00335846"/>
    <w:rsid w:val="0034098E"/>
    <w:rsid w:val="003414C6"/>
    <w:rsid w:val="003469B6"/>
    <w:rsid w:val="003570DD"/>
    <w:rsid w:val="003604E3"/>
    <w:rsid w:val="00360E20"/>
    <w:rsid w:val="00366640"/>
    <w:rsid w:val="00366960"/>
    <w:rsid w:val="0037269F"/>
    <w:rsid w:val="0038031E"/>
    <w:rsid w:val="00380B1C"/>
    <w:rsid w:val="00381DF0"/>
    <w:rsid w:val="00383455"/>
    <w:rsid w:val="00383D37"/>
    <w:rsid w:val="00385715"/>
    <w:rsid w:val="00386168"/>
    <w:rsid w:val="00387BD3"/>
    <w:rsid w:val="00390FC1"/>
    <w:rsid w:val="003910E6"/>
    <w:rsid w:val="00393A56"/>
    <w:rsid w:val="003A18F7"/>
    <w:rsid w:val="003A3823"/>
    <w:rsid w:val="003B0AB6"/>
    <w:rsid w:val="003C6FAB"/>
    <w:rsid w:val="003C7D30"/>
    <w:rsid w:val="003D2B97"/>
    <w:rsid w:val="003D346E"/>
    <w:rsid w:val="003D5A56"/>
    <w:rsid w:val="003D6446"/>
    <w:rsid w:val="003E1859"/>
    <w:rsid w:val="003F31F7"/>
    <w:rsid w:val="003F6C4B"/>
    <w:rsid w:val="004021FF"/>
    <w:rsid w:val="004028C9"/>
    <w:rsid w:val="004077E8"/>
    <w:rsid w:val="0041063B"/>
    <w:rsid w:val="00410938"/>
    <w:rsid w:val="00410BA5"/>
    <w:rsid w:val="00412763"/>
    <w:rsid w:val="00414375"/>
    <w:rsid w:val="00414949"/>
    <w:rsid w:val="0041659C"/>
    <w:rsid w:val="00425CF5"/>
    <w:rsid w:val="004301F3"/>
    <w:rsid w:val="004307E5"/>
    <w:rsid w:val="00431449"/>
    <w:rsid w:val="004351DF"/>
    <w:rsid w:val="0043560A"/>
    <w:rsid w:val="00436285"/>
    <w:rsid w:val="0044006A"/>
    <w:rsid w:val="00442D56"/>
    <w:rsid w:val="00447D3E"/>
    <w:rsid w:val="0045230B"/>
    <w:rsid w:val="00454661"/>
    <w:rsid w:val="00454BA6"/>
    <w:rsid w:val="00455235"/>
    <w:rsid w:val="00461701"/>
    <w:rsid w:val="00461F55"/>
    <w:rsid w:val="00463D40"/>
    <w:rsid w:val="00470149"/>
    <w:rsid w:val="00473821"/>
    <w:rsid w:val="00474961"/>
    <w:rsid w:val="00475BB3"/>
    <w:rsid w:val="00481285"/>
    <w:rsid w:val="00486365"/>
    <w:rsid w:val="00491C87"/>
    <w:rsid w:val="00493772"/>
    <w:rsid w:val="0049643C"/>
    <w:rsid w:val="00496BFD"/>
    <w:rsid w:val="004B39BF"/>
    <w:rsid w:val="004B4B65"/>
    <w:rsid w:val="004B66C7"/>
    <w:rsid w:val="004B7198"/>
    <w:rsid w:val="004B72D1"/>
    <w:rsid w:val="004B75D8"/>
    <w:rsid w:val="004C06F2"/>
    <w:rsid w:val="004C3B1E"/>
    <w:rsid w:val="004D2863"/>
    <w:rsid w:val="004D4986"/>
    <w:rsid w:val="004D4C16"/>
    <w:rsid w:val="004D529A"/>
    <w:rsid w:val="004E24E3"/>
    <w:rsid w:val="004E34CA"/>
    <w:rsid w:val="004E600D"/>
    <w:rsid w:val="004E7B11"/>
    <w:rsid w:val="004F08DB"/>
    <w:rsid w:val="004F6548"/>
    <w:rsid w:val="004F7081"/>
    <w:rsid w:val="004F7406"/>
    <w:rsid w:val="00505F29"/>
    <w:rsid w:val="00506D96"/>
    <w:rsid w:val="00507D0C"/>
    <w:rsid w:val="00514180"/>
    <w:rsid w:val="00514B74"/>
    <w:rsid w:val="0052032E"/>
    <w:rsid w:val="00523052"/>
    <w:rsid w:val="005236D1"/>
    <w:rsid w:val="00524333"/>
    <w:rsid w:val="005266A8"/>
    <w:rsid w:val="00531A8A"/>
    <w:rsid w:val="00535839"/>
    <w:rsid w:val="0053593B"/>
    <w:rsid w:val="00535EBD"/>
    <w:rsid w:val="00536744"/>
    <w:rsid w:val="00540528"/>
    <w:rsid w:val="00541982"/>
    <w:rsid w:val="00541CA7"/>
    <w:rsid w:val="00544847"/>
    <w:rsid w:val="00553FD0"/>
    <w:rsid w:val="005543CC"/>
    <w:rsid w:val="005558E2"/>
    <w:rsid w:val="00557507"/>
    <w:rsid w:val="0056176F"/>
    <w:rsid w:val="005638C6"/>
    <w:rsid w:val="0057052F"/>
    <w:rsid w:val="00570BFE"/>
    <w:rsid w:val="00573738"/>
    <w:rsid w:val="00575391"/>
    <w:rsid w:val="00576619"/>
    <w:rsid w:val="005769F3"/>
    <w:rsid w:val="00583093"/>
    <w:rsid w:val="00590606"/>
    <w:rsid w:val="00591B78"/>
    <w:rsid w:val="005920B6"/>
    <w:rsid w:val="00593E4E"/>
    <w:rsid w:val="00594D80"/>
    <w:rsid w:val="005A334B"/>
    <w:rsid w:val="005A7774"/>
    <w:rsid w:val="005C60CC"/>
    <w:rsid w:val="005C7BC9"/>
    <w:rsid w:val="005C7C9A"/>
    <w:rsid w:val="005D572B"/>
    <w:rsid w:val="005E3E56"/>
    <w:rsid w:val="005E43DB"/>
    <w:rsid w:val="005E4AF3"/>
    <w:rsid w:val="005F3375"/>
    <w:rsid w:val="005F5EDF"/>
    <w:rsid w:val="006019EE"/>
    <w:rsid w:val="00602511"/>
    <w:rsid w:val="00602E56"/>
    <w:rsid w:val="006061C3"/>
    <w:rsid w:val="00607A33"/>
    <w:rsid w:val="006127A3"/>
    <w:rsid w:val="00617048"/>
    <w:rsid w:val="00620CCE"/>
    <w:rsid w:val="006216FA"/>
    <w:rsid w:val="006258F6"/>
    <w:rsid w:val="0063377E"/>
    <w:rsid w:val="00634C6A"/>
    <w:rsid w:val="00637021"/>
    <w:rsid w:val="00640170"/>
    <w:rsid w:val="00643AC8"/>
    <w:rsid w:val="006466E4"/>
    <w:rsid w:val="0065187A"/>
    <w:rsid w:val="00651BD5"/>
    <w:rsid w:val="00652F96"/>
    <w:rsid w:val="006541D2"/>
    <w:rsid w:val="006560B9"/>
    <w:rsid w:val="0066210E"/>
    <w:rsid w:val="006629A7"/>
    <w:rsid w:val="00663401"/>
    <w:rsid w:val="0066374E"/>
    <w:rsid w:val="00664388"/>
    <w:rsid w:val="00665E5C"/>
    <w:rsid w:val="00671873"/>
    <w:rsid w:val="00674F62"/>
    <w:rsid w:val="0067699D"/>
    <w:rsid w:val="00676C96"/>
    <w:rsid w:val="00677C80"/>
    <w:rsid w:val="00686710"/>
    <w:rsid w:val="0068677A"/>
    <w:rsid w:val="0068726F"/>
    <w:rsid w:val="00691634"/>
    <w:rsid w:val="00691678"/>
    <w:rsid w:val="006974F8"/>
    <w:rsid w:val="006A2FAD"/>
    <w:rsid w:val="006A6810"/>
    <w:rsid w:val="006A7F0F"/>
    <w:rsid w:val="006B5DFE"/>
    <w:rsid w:val="006B66BA"/>
    <w:rsid w:val="006C038A"/>
    <w:rsid w:val="006C1BED"/>
    <w:rsid w:val="006C4AC9"/>
    <w:rsid w:val="006C59D9"/>
    <w:rsid w:val="006C77E8"/>
    <w:rsid w:val="006D0343"/>
    <w:rsid w:val="006D1ECD"/>
    <w:rsid w:val="006D5B27"/>
    <w:rsid w:val="006E0F91"/>
    <w:rsid w:val="006E292B"/>
    <w:rsid w:val="006E35BE"/>
    <w:rsid w:val="006E5572"/>
    <w:rsid w:val="006E5CE4"/>
    <w:rsid w:val="006E76C0"/>
    <w:rsid w:val="006E793B"/>
    <w:rsid w:val="006E7E19"/>
    <w:rsid w:val="006F0111"/>
    <w:rsid w:val="006F72AA"/>
    <w:rsid w:val="00700FD5"/>
    <w:rsid w:val="007023C3"/>
    <w:rsid w:val="007029C3"/>
    <w:rsid w:val="00703CC5"/>
    <w:rsid w:val="0070543B"/>
    <w:rsid w:val="007065EF"/>
    <w:rsid w:val="00706DEB"/>
    <w:rsid w:val="00707260"/>
    <w:rsid w:val="00707C02"/>
    <w:rsid w:val="00710BA1"/>
    <w:rsid w:val="00711761"/>
    <w:rsid w:val="007136C2"/>
    <w:rsid w:val="0072517F"/>
    <w:rsid w:val="007256DC"/>
    <w:rsid w:val="0073100D"/>
    <w:rsid w:val="007314D2"/>
    <w:rsid w:val="00734A18"/>
    <w:rsid w:val="00735ADE"/>
    <w:rsid w:val="00742637"/>
    <w:rsid w:val="007426DB"/>
    <w:rsid w:val="00743236"/>
    <w:rsid w:val="00744B49"/>
    <w:rsid w:val="00745C68"/>
    <w:rsid w:val="00751A19"/>
    <w:rsid w:val="00752D92"/>
    <w:rsid w:val="00754CB7"/>
    <w:rsid w:val="0075764A"/>
    <w:rsid w:val="00757B06"/>
    <w:rsid w:val="0076258B"/>
    <w:rsid w:val="0076682A"/>
    <w:rsid w:val="00766EE9"/>
    <w:rsid w:val="007676D2"/>
    <w:rsid w:val="00771B0B"/>
    <w:rsid w:val="00772100"/>
    <w:rsid w:val="007733BE"/>
    <w:rsid w:val="007758C6"/>
    <w:rsid w:val="00775D57"/>
    <w:rsid w:val="007765AF"/>
    <w:rsid w:val="00782629"/>
    <w:rsid w:val="007830B4"/>
    <w:rsid w:val="007833C8"/>
    <w:rsid w:val="007866F7"/>
    <w:rsid w:val="007967C2"/>
    <w:rsid w:val="007974A4"/>
    <w:rsid w:val="007A0E52"/>
    <w:rsid w:val="007A1BD8"/>
    <w:rsid w:val="007A289A"/>
    <w:rsid w:val="007A5031"/>
    <w:rsid w:val="007A5A43"/>
    <w:rsid w:val="007A7FC0"/>
    <w:rsid w:val="007B0B7C"/>
    <w:rsid w:val="007B2442"/>
    <w:rsid w:val="007B43D2"/>
    <w:rsid w:val="007B6475"/>
    <w:rsid w:val="007C27F7"/>
    <w:rsid w:val="007C71D0"/>
    <w:rsid w:val="007C78D1"/>
    <w:rsid w:val="007D0218"/>
    <w:rsid w:val="007D488A"/>
    <w:rsid w:val="007D5240"/>
    <w:rsid w:val="007E4B7C"/>
    <w:rsid w:val="007E5C03"/>
    <w:rsid w:val="007F0807"/>
    <w:rsid w:val="00802AAA"/>
    <w:rsid w:val="008038AA"/>
    <w:rsid w:val="00803F57"/>
    <w:rsid w:val="008041D5"/>
    <w:rsid w:val="00810652"/>
    <w:rsid w:val="008108B4"/>
    <w:rsid w:val="00810C4A"/>
    <w:rsid w:val="008177E1"/>
    <w:rsid w:val="00821C15"/>
    <w:rsid w:val="00823B62"/>
    <w:rsid w:val="00825E74"/>
    <w:rsid w:val="008321E3"/>
    <w:rsid w:val="00833EB1"/>
    <w:rsid w:val="0083651C"/>
    <w:rsid w:val="00836791"/>
    <w:rsid w:val="0084146F"/>
    <w:rsid w:val="00847AB7"/>
    <w:rsid w:val="00851CC8"/>
    <w:rsid w:val="00854F32"/>
    <w:rsid w:val="00855CD2"/>
    <w:rsid w:val="00857F9D"/>
    <w:rsid w:val="008662DB"/>
    <w:rsid w:val="008665B2"/>
    <w:rsid w:val="0086712A"/>
    <w:rsid w:val="00867502"/>
    <w:rsid w:val="00870CEE"/>
    <w:rsid w:val="00880BA0"/>
    <w:rsid w:val="00881FB6"/>
    <w:rsid w:val="00887358"/>
    <w:rsid w:val="008900E9"/>
    <w:rsid w:val="00895FAC"/>
    <w:rsid w:val="008A03D8"/>
    <w:rsid w:val="008A2F33"/>
    <w:rsid w:val="008A3C64"/>
    <w:rsid w:val="008A3DEC"/>
    <w:rsid w:val="008B04A6"/>
    <w:rsid w:val="008B2A28"/>
    <w:rsid w:val="008B3A19"/>
    <w:rsid w:val="008B3AD5"/>
    <w:rsid w:val="008B55A9"/>
    <w:rsid w:val="008B7FC9"/>
    <w:rsid w:val="008C2E15"/>
    <w:rsid w:val="008C38D4"/>
    <w:rsid w:val="008C5524"/>
    <w:rsid w:val="008C5C37"/>
    <w:rsid w:val="008D04C7"/>
    <w:rsid w:val="008D0FA7"/>
    <w:rsid w:val="008D235A"/>
    <w:rsid w:val="008D3CCA"/>
    <w:rsid w:val="008D5291"/>
    <w:rsid w:val="008D58E3"/>
    <w:rsid w:val="008D5F93"/>
    <w:rsid w:val="008D71F5"/>
    <w:rsid w:val="008E446D"/>
    <w:rsid w:val="008E7347"/>
    <w:rsid w:val="008F0CC9"/>
    <w:rsid w:val="008F3CF1"/>
    <w:rsid w:val="008F4A5F"/>
    <w:rsid w:val="009016D9"/>
    <w:rsid w:val="0090366E"/>
    <w:rsid w:val="009077D9"/>
    <w:rsid w:val="00914B05"/>
    <w:rsid w:val="0091699F"/>
    <w:rsid w:val="00917C7C"/>
    <w:rsid w:val="0092043A"/>
    <w:rsid w:val="0092061A"/>
    <w:rsid w:val="00922419"/>
    <w:rsid w:val="00923FF1"/>
    <w:rsid w:val="0092786E"/>
    <w:rsid w:val="009348A5"/>
    <w:rsid w:val="0093776E"/>
    <w:rsid w:val="00943BCC"/>
    <w:rsid w:val="00950204"/>
    <w:rsid w:val="009534DC"/>
    <w:rsid w:val="00955A21"/>
    <w:rsid w:val="00956DEA"/>
    <w:rsid w:val="00957CD8"/>
    <w:rsid w:val="00962872"/>
    <w:rsid w:val="00965737"/>
    <w:rsid w:val="0097005D"/>
    <w:rsid w:val="00970A6A"/>
    <w:rsid w:val="00971B83"/>
    <w:rsid w:val="00972187"/>
    <w:rsid w:val="00981A90"/>
    <w:rsid w:val="00985F53"/>
    <w:rsid w:val="009865AB"/>
    <w:rsid w:val="00990F3D"/>
    <w:rsid w:val="00993BC3"/>
    <w:rsid w:val="00994474"/>
    <w:rsid w:val="0099509D"/>
    <w:rsid w:val="0099590F"/>
    <w:rsid w:val="009979E5"/>
    <w:rsid w:val="009A2512"/>
    <w:rsid w:val="009A65BC"/>
    <w:rsid w:val="009A742D"/>
    <w:rsid w:val="009A7B55"/>
    <w:rsid w:val="009B2CC3"/>
    <w:rsid w:val="009B429F"/>
    <w:rsid w:val="009B470A"/>
    <w:rsid w:val="009C128E"/>
    <w:rsid w:val="009C4088"/>
    <w:rsid w:val="009C4373"/>
    <w:rsid w:val="009C4E6E"/>
    <w:rsid w:val="009D2B3C"/>
    <w:rsid w:val="009D459A"/>
    <w:rsid w:val="009E003F"/>
    <w:rsid w:val="009E1E5E"/>
    <w:rsid w:val="009E4DAA"/>
    <w:rsid w:val="009E7FBB"/>
    <w:rsid w:val="009F185D"/>
    <w:rsid w:val="009F199D"/>
    <w:rsid w:val="009F2810"/>
    <w:rsid w:val="009F7EC9"/>
    <w:rsid w:val="00A05ADE"/>
    <w:rsid w:val="00A0662F"/>
    <w:rsid w:val="00A07A9D"/>
    <w:rsid w:val="00A12BBD"/>
    <w:rsid w:val="00A176C3"/>
    <w:rsid w:val="00A329A7"/>
    <w:rsid w:val="00A33F01"/>
    <w:rsid w:val="00A35DB2"/>
    <w:rsid w:val="00A3691D"/>
    <w:rsid w:val="00A4003E"/>
    <w:rsid w:val="00A4100D"/>
    <w:rsid w:val="00A4540E"/>
    <w:rsid w:val="00A4690C"/>
    <w:rsid w:val="00A47147"/>
    <w:rsid w:val="00A47C57"/>
    <w:rsid w:val="00A50DD6"/>
    <w:rsid w:val="00A515EE"/>
    <w:rsid w:val="00A55BC1"/>
    <w:rsid w:val="00A56278"/>
    <w:rsid w:val="00A57694"/>
    <w:rsid w:val="00A6415F"/>
    <w:rsid w:val="00A65B3A"/>
    <w:rsid w:val="00A74450"/>
    <w:rsid w:val="00A758CC"/>
    <w:rsid w:val="00A76E34"/>
    <w:rsid w:val="00A80465"/>
    <w:rsid w:val="00A80CF2"/>
    <w:rsid w:val="00A820C7"/>
    <w:rsid w:val="00A84BBB"/>
    <w:rsid w:val="00A92346"/>
    <w:rsid w:val="00A942A1"/>
    <w:rsid w:val="00AA132F"/>
    <w:rsid w:val="00AA41EB"/>
    <w:rsid w:val="00AA74D5"/>
    <w:rsid w:val="00AB1393"/>
    <w:rsid w:val="00AB5180"/>
    <w:rsid w:val="00AB6B7B"/>
    <w:rsid w:val="00AC0A68"/>
    <w:rsid w:val="00AC21CE"/>
    <w:rsid w:val="00AD1A91"/>
    <w:rsid w:val="00AD2EAA"/>
    <w:rsid w:val="00AE122B"/>
    <w:rsid w:val="00AE12DB"/>
    <w:rsid w:val="00AE3C0F"/>
    <w:rsid w:val="00AE687B"/>
    <w:rsid w:val="00AF4457"/>
    <w:rsid w:val="00AF68FD"/>
    <w:rsid w:val="00AF7924"/>
    <w:rsid w:val="00B00DFF"/>
    <w:rsid w:val="00B0465C"/>
    <w:rsid w:val="00B070F9"/>
    <w:rsid w:val="00B10209"/>
    <w:rsid w:val="00B104F3"/>
    <w:rsid w:val="00B15732"/>
    <w:rsid w:val="00B17623"/>
    <w:rsid w:val="00B17B39"/>
    <w:rsid w:val="00B21A53"/>
    <w:rsid w:val="00B2507A"/>
    <w:rsid w:val="00B2570B"/>
    <w:rsid w:val="00B2614A"/>
    <w:rsid w:val="00B273CD"/>
    <w:rsid w:val="00B27F7D"/>
    <w:rsid w:val="00B35E00"/>
    <w:rsid w:val="00B36CCC"/>
    <w:rsid w:val="00B37139"/>
    <w:rsid w:val="00B4050F"/>
    <w:rsid w:val="00B40F11"/>
    <w:rsid w:val="00B4624D"/>
    <w:rsid w:val="00B55E73"/>
    <w:rsid w:val="00B56E2A"/>
    <w:rsid w:val="00B60139"/>
    <w:rsid w:val="00B60CB1"/>
    <w:rsid w:val="00B64000"/>
    <w:rsid w:val="00B64C8B"/>
    <w:rsid w:val="00B701A9"/>
    <w:rsid w:val="00B726EA"/>
    <w:rsid w:val="00B75ABD"/>
    <w:rsid w:val="00B82660"/>
    <w:rsid w:val="00B863DB"/>
    <w:rsid w:val="00B87AFD"/>
    <w:rsid w:val="00B93BB1"/>
    <w:rsid w:val="00B96018"/>
    <w:rsid w:val="00BA041D"/>
    <w:rsid w:val="00BA72B9"/>
    <w:rsid w:val="00BA76C8"/>
    <w:rsid w:val="00BB04A3"/>
    <w:rsid w:val="00BB1E8D"/>
    <w:rsid w:val="00BB674B"/>
    <w:rsid w:val="00BB6AF1"/>
    <w:rsid w:val="00BC09E5"/>
    <w:rsid w:val="00BC356A"/>
    <w:rsid w:val="00BC6B0C"/>
    <w:rsid w:val="00BC7C09"/>
    <w:rsid w:val="00BC7C63"/>
    <w:rsid w:val="00BD5EE6"/>
    <w:rsid w:val="00BD7160"/>
    <w:rsid w:val="00BE14D5"/>
    <w:rsid w:val="00BE40C9"/>
    <w:rsid w:val="00BE4B06"/>
    <w:rsid w:val="00BE4D5A"/>
    <w:rsid w:val="00BF59BB"/>
    <w:rsid w:val="00BF7136"/>
    <w:rsid w:val="00C036D6"/>
    <w:rsid w:val="00C045F4"/>
    <w:rsid w:val="00C0596B"/>
    <w:rsid w:val="00C06C85"/>
    <w:rsid w:val="00C072C3"/>
    <w:rsid w:val="00C10246"/>
    <w:rsid w:val="00C12213"/>
    <w:rsid w:val="00C14A45"/>
    <w:rsid w:val="00C2212D"/>
    <w:rsid w:val="00C23F4D"/>
    <w:rsid w:val="00C2713A"/>
    <w:rsid w:val="00C30A37"/>
    <w:rsid w:val="00C31999"/>
    <w:rsid w:val="00C31C51"/>
    <w:rsid w:val="00C32D08"/>
    <w:rsid w:val="00C356FE"/>
    <w:rsid w:val="00C407BD"/>
    <w:rsid w:val="00C42334"/>
    <w:rsid w:val="00C42B48"/>
    <w:rsid w:val="00C4356F"/>
    <w:rsid w:val="00C449A2"/>
    <w:rsid w:val="00C4575B"/>
    <w:rsid w:val="00C45E5F"/>
    <w:rsid w:val="00C47295"/>
    <w:rsid w:val="00C47C64"/>
    <w:rsid w:val="00C54EE9"/>
    <w:rsid w:val="00C57185"/>
    <w:rsid w:val="00C574C7"/>
    <w:rsid w:val="00C644A3"/>
    <w:rsid w:val="00C66782"/>
    <w:rsid w:val="00C70939"/>
    <w:rsid w:val="00C70A07"/>
    <w:rsid w:val="00C72061"/>
    <w:rsid w:val="00C74BBD"/>
    <w:rsid w:val="00C758C9"/>
    <w:rsid w:val="00C760B5"/>
    <w:rsid w:val="00C77BAE"/>
    <w:rsid w:val="00C809DF"/>
    <w:rsid w:val="00C833C0"/>
    <w:rsid w:val="00C855B0"/>
    <w:rsid w:val="00C86FDD"/>
    <w:rsid w:val="00C916C4"/>
    <w:rsid w:val="00C920A6"/>
    <w:rsid w:val="00C9233B"/>
    <w:rsid w:val="00C97805"/>
    <w:rsid w:val="00CA0E4D"/>
    <w:rsid w:val="00CA1A0C"/>
    <w:rsid w:val="00CA5392"/>
    <w:rsid w:val="00CA53D8"/>
    <w:rsid w:val="00CA6A79"/>
    <w:rsid w:val="00CB21C2"/>
    <w:rsid w:val="00CB7B89"/>
    <w:rsid w:val="00CC1520"/>
    <w:rsid w:val="00CC17C5"/>
    <w:rsid w:val="00CC1A80"/>
    <w:rsid w:val="00CC247D"/>
    <w:rsid w:val="00CC52D0"/>
    <w:rsid w:val="00CC5DFF"/>
    <w:rsid w:val="00CC5E3D"/>
    <w:rsid w:val="00CC6DDD"/>
    <w:rsid w:val="00CD21D6"/>
    <w:rsid w:val="00CD3198"/>
    <w:rsid w:val="00CD744B"/>
    <w:rsid w:val="00CD79F2"/>
    <w:rsid w:val="00CE0749"/>
    <w:rsid w:val="00CE25F0"/>
    <w:rsid w:val="00CE55D0"/>
    <w:rsid w:val="00CE61ED"/>
    <w:rsid w:val="00CF05FA"/>
    <w:rsid w:val="00CF1901"/>
    <w:rsid w:val="00CF3709"/>
    <w:rsid w:val="00CF5826"/>
    <w:rsid w:val="00CF7761"/>
    <w:rsid w:val="00D02E88"/>
    <w:rsid w:val="00D066E3"/>
    <w:rsid w:val="00D07C73"/>
    <w:rsid w:val="00D15A65"/>
    <w:rsid w:val="00D16C20"/>
    <w:rsid w:val="00D20C88"/>
    <w:rsid w:val="00D21719"/>
    <w:rsid w:val="00D2595A"/>
    <w:rsid w:val="00D26566"/>
    <w:rsid w:val="00D27078"/>
    <w:rsid w:val="00D31E34"/>
    <w:rsid w:val="00D32DD0"/>
    <w:rsid w:val="00D36925"/>
    <w:rsid w:val="00D36FAC"/>
    <w:rsid w:val="00D37136"/>
    <w:rsid w:val="00D4528E"/>
    <w:rsid w:val="00D47443"/>
    <w:rsid w:val="00D513E2"/>
    <w:rsid w:val="00D6050F"/>
    <w:rsid w:val="00D624D4"/>
    <w:rsid w:val="00D64059"/>
    <w:rsid w:val="00D726FD"/>
    <w:rsid w:val="00D73C05"/>
    <w:rsid w:val="00D85F9D"/>
    <w:rsid w:val="00D91117"/>
    <w:rsid w:val="00D915BF"/>
    <w:rsid w:val="00D91C88"/>
    <w:rsid w:val="00D92349"/>
    <w:rsid w:val="00D95EEC"/>
    <w:rsid w:val="00D95F06"/>
    <w:rsid w:val="00D974D7"/>
    <w:rsid w:val="00DA04B3"/>
    <w:rsid w:val="00DA1718"/>
    <w:rsid w:val="00DA1B93"/>
    <w:rsid w:val="00DA2753"/>
    <w:rsid w:val="00DA2D31"/>
    <w:rsid w:val="00DA381D"/>
    <w:rsid w:val="00DA3CC6"/>
    <w:rsid w:val="00DA5EE9"/>
    <w:rsid w:val="00DB0E9C"/>
    <w:rsid w:val="00DB65F4"/>
    <w:rsid w:val="00DB6A65"/>
    <w:rsid w:val="00DC59AC"/>
    <w:rsid w:val="00DD2A67"/>
    <w:rsid w:val="00DD5862"/>
    <w:rsid w:val="00DD5C46"/>
    <w:rsid w:val="00DD5D13"/>
    <w:rsid w:val="00DD6D33"/>
    <w:rsid w:val="00DD7B56"/>
    <w:rsid w:val="00DE0EB1"/>
    <w:rsid w:val="00DF3F03"/>
    <w:rsid w:val="00E0037D"/>
    <w:rsid w:val="00E022C3"/>
    <w:rsid w:val="00E0285F"/>
    <w:rsid w:val="00E04FA4"/>
    <w:rsid w:val="00E0628C"/>
    <w:rsid w:val="00E11AA6"/>
    <w:rsid w:val="00E12866"/>
    <w:rsid w:val="00E142F6"/>
    <w:rsid w:val="00E14EC6"/>
    <w:rsid w:val="00E15370"/>
    <w:rsid w:val="00E21418"/>
    <w:rsid w:val="00E233C9"/>
    <w:rsid w:val="00E264F6"/>
    <w:rsid w:val="00E31767"/>
    <w:rsid w:val="00E3644A"/>
    <w:rsid w:val="00E404E6"/>
    <w:rsid w:val="00E4160A"/>
    <w:rsid w:val="00E434C3"/>
    <w:rsid w:val="00E4519B"/>
    <w:rsid w:val="00E46AB0"/>
    <w:rsid w:val="00E46D9F"/>
    <w:rsid w:val="00E51404"/>
    <w:rsid w:val="00E52623"/>
    <w:rsid w:val="00E57E06"/>
    <w:rsid w:val="00E6075F"/>
    <w:rsid w:val="00E6460E"/>
    <w:rsid w:val="00E64861"/>
    <w:rsid w:val="00E66BAC"/>
    <w:rsid w:val="00E705C9"/>
    <w:rsid w:val="00E721C7"/>
    <w:rsid w:val="00E72C18"/>
    <w:rsid w:val="00E738C8"/>
    <w:rsid w:val="00E80788"/>
    <w:rsid w:val="00E81235"/>
    <w:rsid w:val="00E82E0B"/>
    <w:rsid w:val="00E84F83"/>
    <w:rsid w:val="00E90426"/>
    <w:rsid w:val="00E9064E"/>
    <w:rsid w:val="00E92DC2"/>
    <w:rsid w:val="00EA03FC"/>
    <w:rsid w:val="00EA2DFC"/>
    <w:rsid w:val="00EA6AF9"/>
    <w:rsid w:val="00EB158C"/>
    <w:rsid w:val="00EB520D"/>
    <w:rsid w:val="00EB586C"/>
    <w:rsid w:val="00EC0323"/>
    <w:rsid w:val="00EC538F"/>
    <w:rsid w:val="00EC5561"/>
    <w:rsid w:val="00EC58F6"/>
    <w:rsid w:val="00ED6D65"/>
    <w:rsid w:val="00ED6E60"/>
    <w:rsid w:val="00EE12C2"/>
    <w:rsid w:val="00EE3440"/>
    <w:rsid w:val="00EE3908"/>
    <w:rsid w:val="00EF15ED"/>
    <w:rsid w:val="00EF315C"/>
    <w:rsid w:val="00EF75C2"/>
    <w:rsid w:val="00F13942"/>
    <w:rsid w:val="00F13A6E"/>
    <w:rsid w:val="00F20BA0"/>
    <w:rsid w:val="00F2323E"/>
    <w:rsid w:val="00F23249"/>
    <w:rsid w:val="00F267FB"/>
    <w:rsid w:val="00F31519"/>
    <w:rsid w:val="00F34660"/>
    <w:rsid w:val="00F42A32"/>
    <w:rsid w:val="00F4501E"/>
    <w:rsid w:val="00F513E3"/>
    <w:rsid w:val="00F540C6"/>
    <w:rsid w:val="00F54ACB"/>
    <w:rsid w:val="00F5543F"/>
    <w:rsid w:val="00F6025A"/>
    <w:rsid w:val="00F617A9"/>
    <w:rsid w:val="00F66DD0"/>
    <w:rsid w:val="00F81AA8"/>
    <w:rsid w:val="00F826C5"/>
    <w:rsid w:val="00F83F85"/>
    <w:rsid w:val="00F8607E"/>
    <w:rsid w:val="00F9751B"/>
    <w:rsid w:val="00FA64E0"/>
    <w:rsid w:val="00FA78F9"/>
    <w:rsid w:val="00FA7CD6"/>
    <w:rsid w:val="00FB28D5"/>
    <w:rsid w:val="00FB4F41"/>
    <w:rsid w:val="00FB68E5"/>
    <w:rsid w:val="00FC57FD"/>
    <w:rsid w:val="00FC6EA9"/>
    <w:rsid w:val="00FD2C53"/>
    <w:rsid w:val="00FD598B"/>
    <w:rsid w:val="00FD6556"/>
    <w:rsid w:val="00FE1498"/>
    <w:rsid w:val="00FE2B86"/>
    <w:rsid w:val="00FE31A6"/>
    <w:rsid w:val="00FF1BFC"/>
    <w:rsid w:val="00FF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6E"/>
  </w:style>
  <w:style w:type="paragraph" w:styleId="2">
    <w:name w:val="heading 2"/>
    <w:basedOn w:val="a"/>
    <w:next w:val="a"/>
    <w:link w:val="20"/>
    <w:qFormat/>
    <w:rsid w:val="0092786E"/>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786E"/>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postanovlenie-glavnogo-gosudarstvennogo-sanitarnogo-vracha-rossiyskoy-federacii-ot" TargetMode="External"/><Relationship Id="rId5" Type="http://schemas.openxmlformats.org/officeDocument/2006/relationships/hyperlink" Target="http://xn--273--84d1f.xn--p1ai/akty_minobrnauki_rossii/prikaz-minobrnauki-rf-ot-15032013-no-185" TargetMode="External"/><Relationship Id="rId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dcterms:created xsi:type="dcterms:W3CDTF">2015-03-12T08:41:00Z</dcterms:created>
  <dcterms:modified xsi:type="dcterms:W3CDTF">2015-03-18T07:23:00Z</dcterms:modified>
</cp:coreProperties>
</file>